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46" w:rsidRPr="00E12EC2" w:rsidRDefault="00543546" w:rsidP="00543546">
      <w:pPr>
        <w:pStyle w:val="Default"/>
        <w:jc w:val="right"/>
        <w:rPr>
          <w:bCs/>
          <w:color w:val="auto"/>
          <w:sz w:val="22"/>
          <w:szCs w:val="22"/>
        </w:rPr>
      </w:pPr>
      <w:r w:rsidRPr="00E12EC2">
        <w:rPr>
          <w:bCs/>
          <w:color w:val="auto"/>
          <w:sz w:val="22"/>
          <w:szCs w:val="22"/>
        </w:rPr>
        <w:t xml:space="preserve">Załącznik nr </w:t>
      </w:r>
      <w:r w:rsidR="00CB7ACA">
        <w:rPr>
          <w:bCs/>
          <w:color w:val="auto"/>
          <w:sz w:val="22"/>
          <w:szCs w:val="22"/>
        </w:rPr>
        <w:t>3</w:t>
      </w:r>
    </w:p>
    <w:p w:rsidR="00543546" w:rsidRPr="00E12EC2" w:rsidRDefault="00543546" w:rsidP="00543546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B952EF" w:rsidRDefault="00BA5773" w:rsidP="00543546">
      <w:pPr>
        <w:pStyle w:val="Default"/>
        <w:rPr>
          <w:b/>
          <w:bCs/>
          <w:color w:val="auto"/>
        </w:rPr>
      </w:pPr>
      <w:r w:rsidRPr="00E12EC2">
        <w:rPr>
          <w:b/>
          <w:bCs/>
          <w:color w:val="auto"/>
        </w:rPr>
        <w:t>Opis Przedmiotu Zamówienia</w:t>
      </w:r>
    </w:p>
    <w:p w:rsidR="00A80509" w:rsidRPr="00E12EC2" w:rsidRDefault="00A80509" w:rsidP="00543546">
      <w:pPr>
        <w:pStyle w:val="Default"/>
        <w:rPr>
          <w:b/>
          <w:bCs/>
          <w:color w:val="auto"/>
        </w:rPr>
      </w:pPr>
    </w:p>
    <w:p w:rsidR="00A80509" w:rsidRPr="00A80509" w:rsidRDefault="00A80509" w:rsidP="00A8050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05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Niniejszy dokument określa założenia Zamawiającego, co do przedmiotu zamówienia. Ostateczny zakres zamówienia oraz sposób jego realizacji ustalony zostanie w trakcie trwania dialogu i opisany w Specyfikacji Istotnych Warunków Zamówienia, która </w:t>
      </w:r>
      <w:r w:rsidRPr="00A8050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stanowić będzie załącznik do zaproszenia do składania ofert.</w:t>
      </w:r>
    </w:p>
    <w:p w:rsidR="00BA5773" w:rsidRPr="00E12EC2" w:rsidRDefault="00BA5773" w:rsidP="00B952EF">
      <w:pPr>
        <w:pStyle w:val="Default"/>
        <w:jc w:val="center"/>
        <w:rPr>
          <w:color w:val="auto"/>
          <w:sz w:val="20"/>
          <w:szCs w:val="20"/>
        </w:rPr>
      </w:pPr>
    </w:p>
    <w:p w:rsidR="00B952EF" w:rsidRPr="00E12EC2" w:rsidRDefault="00B952EF" w:rsidP="00B952E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 zamówienia: </w:t>
      </w:r>
    </w:p>
    <w:p w:rsidR="00B952EF" w:rsidRDefault="00543546" w:rsidP="00B952E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Świadczenie </w:t>
      </w:r>
      <w:r w:rsidR="00393305"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</w:t>
      </w:r>
      <w:r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>całodobowego dozoru i ochrony</w:t>
      </w:r>
      <w:r w:rsidR="00424514"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obiektów</w:t>
      </w:r>
      <w:r w:rsidR="00B952EF"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93305" w:rsidRPr="00E12EC2">
        <w:rPr>
          <w:rFonts w:ascii="Times New Roman" w:hAnsi="Times New Roman" w:cs="Times New Roman"/>
          <w:b/>
          <w:color w:val="auto"/>
          <w:sz w:val="22"/>
          <w:szCs w:val="22"/>
        </w:rPr>
        <w:t>w trybie bez imprezy masowej.</w:t>
      </w:r>
    </w:p>
    <w:p w:rsidR="00BA5773" w:rsidRPr="00E12EC2" w:rsidRDefault="00BA5773" w:rsidP="00B952EF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A5773" w:rsidRPr="00A80509" w:rsidRDefault="00A80509" w:rsidP="00A80509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Założony zakres</w:t>
      </w:r>
      <w:r w:rsidR="00B952EF"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zamówienia</w:t>
      </w:r>
      <w:bookmarkStart w:id="0" w:name="_GoBack"/>
      <w:bookmarkEnd w:id="0"/>
    </w:p>
    <w:p w:rsidR="00B952EF" w:rsidRPr="00E12EC2" w:rsidRDefault="00B952EF" w:rsidP="00BA5773">
      <w:pPr>
        <w:pStyle w:val="Default"/>
        <w:ind w:left="851" w:hanging="13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="002833AD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posterunki</w:t>
      </w:r>
      <w:r w:rsidR="008A20F2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całodobowe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przez siedem dni w tygodniu w systemie zmianowym</w:t>
      </w:r>
      <w:r w:rsidR="008A20F2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33AD" w:rsidRPr="00E12EC2">
        <w:rPr>
          <w:rFonts w:ascii="Times New Roman" w:hAnsi="Times New Roman" w:cs="Times New Roman"/>
          <w:color w:val="auto"/>
          <w:sz w:val="22"/>
          <w:szCs w:val="22"/>
        </w:rPr>
        <w:t>w obiekcie   Hali Sportowo-Widowiskowej przy ul. Gen. Józefa Bema 73-89 w Toruniu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833AD" w:rsidRPr="00E12EC2" w:rsidRDefault="002833AD" w:rsidP="00BA5773">
      <w:pPr>
        <w:pStyle w:val="Default"/>
        <w:ind w:left="851" w:hanging="13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jeden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posterunek</w:t>
      </w:r>
      <w:r w:rsidR="006F2521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codziennie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w godz. </w:t>
      </w:r>
      <w:r w:rsidR="00DF74F9" w:rsidRPr="00265828">
        <w:rPr>
          <w:rFonts w:ascii="Times New Roman" w:hAnsi="Times New Roman" w:cs="Times New Roman"/>
          <w:color w:val="auto"/>
          <w:sz w:val="22"/>
          <w:szCs w:val="22"/>
        </w:rPr>
        <w:t>19.15 – 07.15</w:t>
      </w:r>
      <w:r w:rsidR="00C325C7" w:rsidRPr="0026582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w obiekcie MCSM przy ul. Łokietka 3  w Toruniu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CB1F30" w:rsidRPr="00E12EC2" w:rsidRDefault="00CB1F30" w:rsidP="00BA5773">
      <w:pPr>
        <w:pStyle w:val="Default"/>
        <w:ind w:left="851" w:hanging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952EF" w:rsidRPr="00E12EC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="002833AD" w:rsidRPr="00E12E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czasie przygotowania i podczas trwania imprezy należy uwzględni</w:t>
      </w:r>
      <w:r w:rsidR="00265828">
        <w:rPr>
          <w:rFonts w:ascii="Times New Roman" w:hAnsi="Times New Roman" w:cs="Times New Roman"/>
          <w:color w:val="auto"/>
          <w:sz w:val="22"/>
          <w:szCs w:val="22"/>
        </w:rPr>
        <w:t>ć gotowość do </w:t>
      </w:r>
      <w:r w:rsidR="00424514" w:rsidRPr="00E12EC2">
        <w:rPr>
          <w:rFonts w:ascii="Times New Roman" w:hAnsi="Times New Roman" w:cs="Times New Roman"/>
          <w:color w:val="auto"/>
          <w:sz w:val="22"/>
          <w:szCs w:val="22"/>
        </w:rPr>
        <w:t>zwiększenia ilości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pracowników ochrony, w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zależności od wielkości i rodzaju wydarzenia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o dodatkowe max. 8 osó</w:t>
      </w:r>
      <w:r w:rsidR="008A20F2" w:rsidRPr="00E12EC2">
        <w:rPr>
          <w:rFonts w:ascii="Times New Roman" w:hAnsi="Times New Roman" w:cs="Times New Roman"/>
          <w:color w:val="auto"/>
          <w:sz w:val="22"/>
          <w:szCs w:val="22"/>
        </w:rPr>
        <w:t>b przez czas do 8 godzin/ osobę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>(wzmocniona ochrona i obsługa parkingu podziemnego i naziemnego oraz innych stref nie objętych terenem imprezy masowej</w:t>
      </w:r>
      <w:r w:rsidR="00AA1136" w:rsidRPr="00E12EC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952EF" w:rsidRPr="00E12EC2" w:rsidRDefault="00B952EF" w:rsidP="00BA577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2. Przed przystąpieniem do realizacji zamówienia należy przedstawić stały, odpowiednio wyselekcjonowany skład osobowy pełniący służbę według grafiku. </w:t>
      </w:r>
    </w:p>
    <w:p w:rsidR="00B952EF" w:rsidRPr="00E12EC2" w:rsidRDefault="00CB1F30" w:rsidP="00BA5773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Zmiana pojedyn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czych osób może nastąpić jedynie w przypadkach losowych (</w:t>
      </w:r>
      <w:r w:rsidR="009D36CC" w:rsidRPr="00E12EC2">
        <w:rPr>
          <w:rFonts w:ascii="Times New Roman" w:hAnsi="Times New Roman" w:cs="Times New Roman"/>
          <w:color w:val="auto"/>
          <w:sz w:val="22"/>
          <w:szCs w:val="22"/>
        </w:rPr>
        <w:t>np.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nagła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choroba któregoś z pracowników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B952EF" w:rsidRPr="00E12EC2" w:rsidRDefault="009D36CC" w:rsidP="00BA577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01DAB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330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racownicy na danej zmianie 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powinni być przeszkoleni w zakresie pełnienia służby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pracownika ochrony fizycznej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>, w szczególności w zakresie  jego uprawnień i obowiązków,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a jeden </w:t>
      </w:r>
      <w:r w:rsidR="00901DAB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z pracowników powinien posiadać status dowódcy zmiany pracowników ochrony. </w:t>
      </w:r>
    </w:p>
    <w:p w:rsidR="00B952EF" w:rsidRPr="00E12EC2" w:rsidRDefault="009D36CC" w:rsidP="00C325C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W czasie przygotowania i podczas trwania </w:t>
      </w:r>
      <w:r w:rsidR="00901DAB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organizowanych w obiektach wydarzeń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należy uwzględnić gotowość do zwiększenia pracowników ochrony, w zależności od</w:t>
      </w:r>
      <w:r w:rsidR="00901DAB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wielkości                    i rodzaju wydarzenia</w:t>
      </w:r>
      <w:r w:rsidR="00D27B43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w ilości maksymalnie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do 8 dodatkowych osób. Zgłoszenie będzie przesłane drogą e</w:t>
      </w:r>
      <w:r w:rsidR="004746D2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lektroniczną na wskazany przez </w:t>
      </w:r>
      <w:r w:rsidR="00D27B43" w:rsidRPr="00E12EC2">
        <w:rPr>
          <w:rFonts w:ascii="Times New Roman" w:hAnsi="Times New Roman" w:cs="Times New Roman"/>
          <w:color w:val="auto"/>
          <w:sz w:val="22"/>
          <w:szCs w:val="22"/>
        </w:rPr>
        <w:t>Wykonawcę adres email 48 godzin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przed rozpoczęciem prac przygotowawczych w obiekcie, zawierające ilość potrzebnych pracowników, datę i czas potrzebny do zapewnienia bezpieczeństwa na obiekcie. </w:t>
      </w:r>
      <w:r w:rsidR="00B952EF" w:rsidRPr="00E12EC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4746D2" w:rsidRPr="00E12EC2" w:rsidRDefault="00C325C7" w:rsidP="00CA51A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. Zapewnienie gotowości do podjęcia działań przez grupę interwencyjną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, będącą w dyspozycji Wykonawcy w czasie 10 minut od zgłoszenia w porze nocnej oraz 15 minut od zgłoszenia                  w porze dziennej,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składającą się z dwóch pracowników ochrony posiadających uprawnienia kwalifikowanego pracownika ochrony fizycznej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, a także </w:t>
      </w:r>
      <w:r w:rsidR="00D8178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wyposażonych w 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>środki przymusu bez</w:t>
      </w:r>
      <w:r w:rsidR="00553BAF" w:rsidRPr="00E12EC2">
        <w:rPr>
          <w:rFonts w:ascii="Times New Roman" w:hAnsi="Times New Roman" w:cs="Times New Roman"/>
          <w:color w:val="auto"/>
          <w:sz w:val="22"/>
          <w:szCs w:val="22"/>
        </w:rPr>
        <w:t>pośredniego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możliwość próbnego wezwania grupy interwencyjnej maksymalnie dwa razy w ciągu jednego okresu rozliczeniowego. </w:t>
      </w:r>
    </w:p>
    <w:p w:rsidR="004746D2" w:rsidRPr="00E12EC2" w:rsidRDefault="00C325C7" w:rsidP="00BA5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Wykonawca wyposaży pracowników ochrony w : </w:t>
      </w:r>
    </w:p>
    <w:p w:rsidR="004746D2" w:rsidRPr="00E12EC2" w:rsidRDefault="004746D2" w:rsidP="00D27B43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a) nasobną łączność radiową jako podstawowy środek łączności w celu komunikacji między sobą, w tym pracownikiem Ochrony w pomieszczeniu monitoringu</w:t>
      </w:r>
      <w:r w:rsidR="00D27B43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(DSO)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oraz recepcją Hotelu Meeti</w:t>
      </w:r>
      <w:r w:rsidR="00EE597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ng w Hali Sportowo-Widowiskowej,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tj. minimum 4 profesjonalnymi radiotelefonami, </w:t>
      </w:r>
      <w:r w:rsidR="002833AD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których sprawność działania w warunkach Hali zostanie </w:t>
      </w:r>
      <w:r w:rsidR="00D27B43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sprawdzona </w:t>
      </w:r>
      <w:r w:rsidR="00553BA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D27B43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i potwierdzona przed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przystąpi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eniem do realizacji zamówienia,</w:t>
      </w:r>
    </w:p>
    <w:p w:rsidR="004746D2" w:rsidRPr="00E12EC2" w:rsidRDefault="004746D2" w:rsidP="00D27B43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b) jeden telefon komórkowy jako zastępczy</w:t>
      </w:r>
      <w:r w:rsidR="00EE597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środek łączności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33AD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pracownikami Zamawiającego; </w:t>
      </w:r>
    </w:p>
    <w:p w:rsidR="004746D2" w:rsidRPr="00E12EC2" w:rsidRDefault="004746D2" w:rsidP="00D27B43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c) po jednej la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tarce dla każdego z pracowników,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E597C" w:rsidRPr="00E12EC2" w:rsidRDefault="004746D2" w:rsidP="00D27B43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d) środki piszące. </w:t>
      </w:r>
    </w:p>
    <w:p w:rsidR="00B952EF" w:rsidRPr="00E12EC2" w:rsidRDefault="00C325C7" w:rsidP="00BA5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System zmianowy nie może być dłuższy niż 12 godz. </w:t>
      </w:r>
    </w:p>
    <w:p w:rsidR="00B952EF" w:rsidRPr="00E12EC2" w:rsidRDefault="00C325C7" w:rsidP="003A7964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Wykonawca przez cały okres realizacji zamówienia musi posiadać ubezpieczenie w zakresie odpowiedzialności cywilnej od prowadzonej działalności minimum na kwotę 1.000.000 zł. </w:t>
      </w:r>
    </w:p>
    <w:p w:rsidR="003A7964" w:rsidRPr="00E12EC2" w:rsidRDefault="00C325C7" w:rsidP="003A7964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lastRenderedPageBreak/>
        <w:t>9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Wszyscy pracownicy Wykonawcy skierowani do realizacji przedmiotu zamówienia na danej </w:t>
      </w:r>
      <w:r w:rsidR="003A796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zmianie muszą być wyposażeni w : </w:t>
      </w:r>
    </w:p>
    <w:p w:rsidR="00B952EF" w:rsidRPr="00E12EC2" w:rsidRDefault="00B952EF" w:rsidP="003A7964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- czytelny identyfikator zawierający przynajmniej : </w:t>
      </w:r>
      <w:r w:rsidR="00CA51A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numer identyfikatora,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imię i nazwisko, </w:t>
      </w:r>
      <w:r w:rsidR="0087497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zdjęcie oraz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nazwę f</w:t>
      </w:r>
      <w:r w:rsidR="0087497C" w:rsidRPr="00E12EC2">
        <w:rPr>
          <w:rFonts w:ascii="Times New Roman" w:hAnsi="Times New Roman" w:cs="Times New Roman"/>
          <w:color w:val="auto"/>
          <w:sz w:val="22"/>
          <w:szCs w:val="22"/>
        </w:rPr>
        <w:t>irmy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B952EF" w:rsidP="00C325C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3A796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jednolity na danej zmianie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ubiór zgodnie z wyma</w:t>
      </w:r>
      <w:r w:rsidR="00424514" w:rsidRPr="00E12EC2">
        <w:rPr>
          <w:rFonts w:ascii="Times New Roman" w:hAnsi="Times New Roman" w:cs="Times New Roman"/>
          <w:color w:val="auto"/>
          <w:sz w:val="22"/>
          <w:szCs w:val="22"/>
        </w:rPr>
        <w:t>ganiami przedstawionymi w pkt 10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424514" w:rsidP="00C325C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- wyposażenie zgodnie z pkt 6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952EF" w:rsidRPr="00E12EC2" w:rsidRDefault="00C325C7" w:rsidP="00A86A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. Wymagania w zakr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esie ubioru pracowników ochrony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B952EF" w:rsidRPr="00E12EC2" w:rsidRDefault="00B952EF" w:rsidP="00A86A54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- koszula typu wyjściowego (biała, granatowa lub czarna) z krawatem, czarne spodnie, czarne </w:t>
      </w:r>
      <w:r w:rsidR="00A86A5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obuwie typu półbuty</w:t>
      </w:r>
      <w:r w:rsidR="00A86A5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lub w porze zimowej 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A86A5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kozaki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B952EF" w:rsidP="00A86A54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- w zależności od pory roku Wykonawca wyposaży pracowników w odpowiedni ubiór wierzchni pozwalający na realizację obowiązków </w:t>
      </w:r>
      <w:r w:rsidR="00A86A5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zarówno wewnątrz,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jak i na zewnątrz</w:t>
      </w:r>
      <w:r w:rsidR="00A86A5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obiektu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B952EF" w:rsidP="00A86A54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- Zamawiający zastrzega sobie prawo do zaakceptowania przedstawionych przez Wykonawcę wzorów ubioru pracowników przed przystąpi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eniem do realizacji zamówienia.</w:t>
      </w:r>
    </w:p>
    <w:p w:rsidR="00B952EF" w:rsidRPr="00E12EC2" w:rsidRDefault="00C325C7" w:rsidP="0070068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Z uwagi na specyfikę obiektu oraz terenu przyległego pracownicy ochrony muszą być </w:t>
      </w:r>
      <w:r w:rsidR="00D8178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dobrej kondycji fizycznej.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6B5788" w:rsidRDefault="00C325C7" w:rsidP="0070068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788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B952EF" w:rsidRPr="006B5788">
        <w:rPr>
          <w:rFonts w:ascii="Times New Roman" w:hAnsi="Times New Roman" w:cs="Times New Roman"/>
          <w:color w:val="auto"/>
          <w:sz w:val="22"/>
          <w:szCs w:val="22"/>
        </w:rPr>
        <w:t xml:space="preserve">. Zamawiający nie dopuszcza możliwości skierowania przez Wykonawcę pracowników </w:t>
      </w:r>
      <w:r w:rsidR="00700681" w:rsidRPr="006B578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B952EF" w:rsidRPr="006B5788">
        <w:rPr>
          <w:rFonts w:ascii="Times New Roman" w:hAnsi="Times New Roman" w:cs="Times New Roman"/>
          <w:color w:val="auto"/>
          <w:sz w:val="22"/>
          <w:szCs w:val="22"/>
        </w:rPr>
        <w:t xml:space="preserve">z widoczną niepełnosprawnością. </w:t>
      </w:r>
    </w:p>
    <w:p w:rsidR="00B952EF" w:rsidRPr="006B5788" w:rsidRDefault="00C325C7" w:rsidP="0070068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788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B952EF" w:rsidRPr="006B5788">
        <w:rPr>
          <w:rFonts w:ascii="Times New Roman" w:hAnsi="Times New Roman" w:cs="Times New Roman"/>
          <w:color w:val="auto"/>
          <w:sz w:val="22"/>
          <w:szCs w:val="22"/>
        </w:rPr>
        <w:t>. Zamawiający zastrzega sobie, iż pracownicy skierowani przez Wykonawcę w dniu rozpoczęcia realizacji z</w:t>
      </w:r>
      <w:r w:rsidR="003903E2">
        <w:rPr>
          <w:rFonts w:ascii="Times New Roman" w:hAnsi="Times New Roman" w:cs="Times New Roman"/>
          <w:color w:val="auto"/>
          <w:sz w:val="22"/>
          <w:szCs w:val="22"/>
        </w:rPr>
        <w:t xml:space="preserve">amówienia nie mogą przekraczać </w:t>
      </w:r>
      <w:r w:rsidR="003903E2" w:rsidRPr="00265828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="009162E5" w:rsidRPr="00265828">
        <w:rPr>
          <w:rFonts w:ascii="Times New Roman" w:hAnsi="Times New Roman" w:cs="Times New Roman"/>
          <w:color w:val="auto"/>
          <w:sz w:val="22"/>
          <w:szCs w:val="22"/>
        </w:rPr>
        <w:t>-go roku życia.</w:t>
      </w:r>
      <w:r w:rsidR="00B952EF" w:rsidRPr="0026582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C325C7" w:rsidP="0070068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. Po zdaniu</w:t>
      </w:r>
      <w:r w:rsidR="00700681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służby pracownik Wykonawcy powinien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być gotowy do przedstawienia na żądanie uprawnionego pracownika Zamawiającego raportu dobowego w formie pisemnej o stanie obiektu i terenu przyległego oraz zaistnia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łych zdarzeniach i incydentach.</w:t>
      </w:r>
    </w:p>
    <w:p w:rsidR="00EE597C" w:rsidRPr="00E12EC2" w:rsidRDefault="00C325C7" w:rsidP="00700681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. Zamówienie będz</w:t>
      </w:r>
      <w:r w:rsidR="00EE597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ie realizowane w Hali Sportowo-Widowiskowej </w:t>
      </w:r>
      <w:r w:rsidR="00700681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EE597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erenie przyległym obejmującym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parkingi </w:t>
      </w:r>
      <w:r w:rsidR="00700681" w:rsidRPr="00E12EC2">
        <w:rPr>
          <w:rFonts w:ascii="Times New Roman" w:hAnsi="Times New Roman" w:cs="Times New Roman"/>
          <w:color w:val="auto"/>
          <w:sz w:val="22"/>
          <w:szCs w:val="22"/>
        </w:rPr>
        <w:t>zewnętrzne</w:t>
      </w:r>
      <w:r w:rsidR="00497B83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oraz w obiekcie MCSM przy ul. Łokietka 3 w Toruniu,                     w wymiarach szc</w:t>
      </w:r>
      <w:r w:rsidR="00840EE5" w:rsidRPr="00E12EC2">
        <w:rPr>
          <w:rFonts w:ascii="Times New Roman" w:hAnsi="Times New Roman" w:cs="Times New Roman"/>
          <w:color w:val="auto"/>
          <w:sz w:val="22"/>
          <w:szCs w:val="22"/>
        </w:rPr>
        <w:t>zegółowo określonych w punkcie</w:t>
      </w:r>
      <w:r w:rsidR="00EA3547">
        <w:rPr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840EE5" w:rsidRPr="00E12EC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952EF" w:rsidRPr="00E12EC2" w:rsidRDefault="00C325C7" w:rsidP="00BA5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. Obowiązki pracowników ochrony: </w:t>
      </w:r>
    </w:p>
    <w:p w:rsidR="00B952EF" w:rsidRPr="00E12EC2" w:rsidRDefault="00B952EF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a/ 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sprawdzanie uprawnień do wstępu i prze</w:t>
      </w:r>
      <w:r w:rsidR="00840EE5" w:rsidRPr="00E12EC2">
        <w:rPr>
          <w:rFonts w:ascii="Times New Roman" w:hAnsi="Times New Roman" w:cs="Times New Roman"/>
          <w:color w:val="auto"/>
          <w:sz w:val="22"/>
          <w:szCs w:val="22"/>
        </w:rPr>
        <w:t>bywania osób na terenie obiektu,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40EE5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b/ prowadzenie ewidencji i wydawanie kluczy do wskazanych przez Zamawiającego pomieszczeń (m.in. szatnie zawodników, garderoby, siłownia, sala prasowa i bankietowa itp.) uprawnionym pracownikom lub stałym i uprawnionym użytkownikom na zasadach określonych przez Zamawiającego,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dbałość o mienie oraz bezpieczeństwo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osób przebywających w obiekcie,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 prowadzenie obchodów wewnętrznych i zewnętrznych obiektu</w:t>
      </w:r>
      <w:r w:rsidR="00E671D1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zgodnie z ustalonymi                              z Zamawiającym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71D1" w:rsidRPr="00E12EC2">
        <w:rPr>
          <w:rFonts w:ascii="Times New Roman" w:hAnsi="Times New Roman" w:cs="Times New Roman"/>
          <w:color w:val="auto"/>
          <w:sz w:val="22"/>
          <w:szCs w:val="22"/>
        </w:rPr>
        <w:t>trasami i częstotliwością obchodów,  uwzględnionymi w planie ochrony obiektu, z obowiązkiem rejestracji  trasy obchodu w co najmniej 9 punktach kontrolnych,                      z wykorzystaniem elektronicznych czytnik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ów – kontrolerów trasy  obchodu,</w:t>
      </w:r>
      <w:r w:rsidR="00E671D1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reagowanie na zagrożenia, alarmy pożarowe, alarmy włamaniowe, zakłócanie porządku</w:t>
      </w:r>
      <w:r w:rsidR="00E671D1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zaistniałe w obiekcie i na terenie przyl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>egłym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reagowanie na zgłaszane przypadki przebywania osób nieuprawnionych w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poszczególnych strefach obiektu,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sprawdzenie stanu technicznego obiektu po zakończeniu imprez odbywających się </w:t>
      </w:r>
      <w:r w:rsidR="00424514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w obiekcie oraz stanu zamknięcia drzwi i okien w sposób uniemożliwiający przedostanie się w sposób nieko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ntrolowany osób nieuprawnionych,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 utrzymanie drożności przejazdu oraz porządku par</w:t>
      </w:r>
      <w:r w:rsidR="00EE597C" w:rsidRPr="00E12EC2">
        <w:rPr>
          <w:rFonts w:ascii="Times New Roman" w:hAnsi="Times New Roman" w:cs="Times New Roman"/>
          <w:color w:val="auto"/>
          <w:sz w:val="22"/>
          <w:szCs w:val="22"/>
        </w:rPr>
        <w:t>kowania pojazdów na parkingach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07786">
        <w:rPr>
          <w:rFonts w:ascii="Times New Roman" w:hAnsi="Times New Roman" w:cs="Times New Roman"/>
          <w:color w:val="auto"/>
          <w:sz w:val="22"/>
          <w:szCs w:val="22"/>
        </w:rPr>
        <w:t xml:space="preserve"> a w </w:t>
      </w:r>
      <w:r w:rsidR="00B66840" w:rsidRPr="00E12EC2">
        <w:rPr>
          <w:rFonts w:ascii="Times New Roman" w:hAnsi="Times New Roman" w:cs="Times New Roman"/>
          <w:color w:val="auto"/>
          <w:sz w:val="22"/>
          <w:szCs w:val="22"/>
        </w:rPr>
        <w:t>nagłych i uzasadnionych</w:t>
      </w:r>
      <w:r w:rsidR="00EE597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6840" w:rsidRPr="00E12EC2">
        <w:rPr>
          <w:rFonts w:ascii="Times New Roman" w:hAnsi="Times New Roman" w:cs="Times New Roman"/>
          <w:color w:val="auto"/>
          <w:sz w:val="22"/>
          <w:szCs w:val="22"/>
        </w:rPr>
        <w:t>przypadkach odśnieżenie i oczyszczenie dojazdu i terenu bezpośrednio przyległego do obiektów,</w:t>
      </w:r>
    </w:p>
    <w:p w:rsidR="00B952EF" w:rsidRPr="00E12EC2" w:rsidRDefault="00840E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obsługa szlabanu wjazdowego </w:t>
      </w:r>
      <w:r w:rsidR="00034586" w:rsidRPr="00E12EC2">
        <w:rPr>
          <w:rFonts w:ascii="Times New Roman" w:hAnsi="Times New Roman" w:cs="Times New Roman"/>
          <w:color w:val="auto"/>
          <w:sz w:val="22"/>
          <w:szCs w:val="22"/>
        </w:rPr>
        <w:t>na parking podziemny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i/lub naziemny, 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4514" w:rsidRPr="00E12EC2">
        <w:rPr>
          <w:rFonts w:ascii="Times New Roman" w:hAnsi="Times New Roman" w:cs="Times New Roman"/>
          <w:color w:val="auto"/>
          <w:sz w:val="22"/>
          <w:szCs w:val="22"/>
        </w:rPr>
        <w:t>z jednoczesną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kontrolą uprawnień do wjazdu na parking na</w:t>
      </w:r>
      <w:r w:rsidR="009D36C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podstawie ustalonych kryteriów oraz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D36CC" w:rsidRPr="00E12EC2">
        <w:rPr>
          <w:rFonts w:ascii="Times New Roman" w:hAnsi="Times New Roman" w:cs="Times New Roman"/>
          <w:color w:val="auto"/>
          <w:sz w:val="22"/>
          <w:szCs w:val="22"/>
        </w:rPr>
        <w:t>sprzedaż biletów parkingowych z wykorzystani</w:t>
      </w:r>
      <w:r w:rsidR="009162E5" w:rsidRPr="00E12EC2">
        <w:rPr>
          <w:rFonts w:ascii="Times New Roman" w:hAnsi="Times New Roman" w:cs="Times New Roman"/>
          <w:color w:val="auto"/>
          <w:sz w:val="22"/>
          <w:szCs w:val="22"/>
        </w:rPr>
        <w:t>em kas fiskalnych Zamawiającego,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9162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>znajomość topografii obiektu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w sposób pozwalający na dotarcie do wskazanego miejsca potencjalnego zagrożenia w czasie </w:t>
      </w:r>
      <w:r w:rsidR="008D5C4D" w:rsidRPr="00E12EC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minut od zasygnalizowania zagrożenia (pożar,</w:t>
      </w:r>
      <w:r w:rsidR="00034586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zadymienie, włamanie, ujawnienie prz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edmiotu nieznanego pochodzenia),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9162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w trakc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>ie zagrożenia pożarowego wskazanie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PSP 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miejsca wystąpienia zagrożenia,</w:t>
      </w:r>
    </w:p>
    <w:p w:rsidR="00B952EF" w:rsidRPr="00E12EC2" w:rsidRDefault="009162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lastRenderedPageBreak/>
        <w:t>l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C325C7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w czasie imprez masowych współpraca z pracownikami firmy realizującej zabezpieczenie imprezy polegająca na otwarciu drzwi wejściowych do obiektu, drzwi na arenę , widownię, wskazaniu lokalizacji określonych miejsc w obi</w:t>
      </w:r>
      <w:r w:rsidRPr="00E12EC2">
        <w:rPr>
          <w:rFonts w:ascii="Times New Roman" w:hAnsi="Times New Roman" w:cs="Times New Roman"/>
          <w:color w:val="auto"/>
          <w:sz w:val="22"/>
          <w:szCs w:val="22"/>
        </w:rPr>
        <w:t>ekcie,</w:t>
      </w:r>
    </w:p>
    <w:p w:rsidR="00B952EF" w:rsidRPr="00E12EC2" w:rsidRDefault="009162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w czasie imprez masowych realizacja czynności zleconych przez uprawnionego pracownika Zamawiającego w </w:t>
      </w:r>
      <w:r w:rsidR="00B66840" w:rsidRPr="00E12EC2">
        <w:rPr>
          <w:rFonts w:ascii="Times New Roman" w:hAnsi="Times New Roman" w:cs="Times New Roman"/>
          <w:color w:val="auto"/>
          <w:sz w:val="22"/>
          <w:szCs w:val="22"/>
        </w:rPr>
        <w:t>zakresie zabezpieczenia obiektu,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952EF" w:rsidRPr="00E12EC2" w:rsidRDefault="009162E5" w:rsidP="00C325C7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 współpraca oraz utrzymywanie stałego kontaktu</w:t>
      </w:r>
      <w:r w:rsidR="00BB5F9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z obsługą recepcji</w:t>
      </w:r>
      <w:r w:rsidR="00034586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Hotelu Meeting</w:t>
      </w:r>
      <w:r w:rsidR="00B66840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i Hostelu MCSM oraz gotowość pomocy gościom hotelowym</w:t>
      </w:r>
      <w:r w:rsidR="00BB5F9C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6840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w przeniesieniu bagażu, </w:t>
      </w:r>
      <w:r w:rsidR="00F07786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="00B66840" w:rsidRPr="00E12EC2">
        <w:rPr>
          <w:rFonts w:ascii="Times New Roman" w:hAnsi="Times New Roman" w:cs="Times New Roman"/>
          <w:color w:val="auto"/>
          <w:sz w:val="22"/>
          <w:szCs w:val="22"/>
        </w:rPr>
        <w:t>uzasadnionych przypadkach, gdy zajdzie taka potrzeba,</w:t>
      </w:r>
    </w:p>
    <w:p w:rsidR="00B952EF" w:rsidRPr="00E12EC2" w:rsidRDefault="009162E5" w:rsidP="00B66840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realizacja zadań i poleceń bieżących wydawanych przez uprawnionego pracownika Zamawiającego; </w:t>
      </w:r>
    </w:p>
    <w:p w:rsidR="00B952EF" w:rsidRPr="00E12EC2" w:rsidRDefault="009162E5" w:rsidP="00B66840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 przekazywanie w formie pisemnej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>, na żądanie Zamawiającego,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miesięcznych raportów dotyczących funkcjonowania, realizacji zadań przez pracowników ochrony, stwierdzonych uchybień, uwag lub wniosków pozwalających na poprawę efektywności pracy pracowników ochrony; </w:t>
      </w:r>
    </w:p>
    <w:p w:rsidR="00B952EF" w:rsidRPr="00E12EC2" w:rsidRDefault="009162E5" w:rsidP="00B66840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8D5C4D" w:rsidRPr="00E12EC2">
        <w:rPr>
          <w:rFonts w:ascii="Times New Roman" w:hAnsi="Times New Roman" w:cs="Times New Roman"/>
          <w:color w:val="auto"/>
          <w:sz w:val="22"/>
          <w:szCs w:val="22"/>
        </w:rPr>
        <w:t>podczas prowadzenia rutynowych obchodów wewnętrznych i zewnętrznych obiektów zwracanie uwagi na estetykę terenów przyległych i niezwłoczne zgłaszanie zauważonych nieprawidłowości upoważnionym pracownikom Zamawiającego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585E8B" w:rsidRDefault="009162E5" w:rsidP="00EF7811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EC2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F631A" w:rsidRPr="00E12EC2">
        <w:rPr>
          <w:rFonts w:ascii="Times New Roman" w:hAnsi="Times New Roman" w:cs="Times New Roman"/>
          <w:color w:val="auto"/>
          <w:sz w:val="22"/>
          <w:szCs w:val="22"/>
        </w:rPr>
        <w:t xml:space="preserve"> prowadzenie w formie pisemnej k</w:t>
      </w:r>
      <w:r w:rsidR="00B952EF" w:rsidRPr="00E12EC2">
        <w:rPr>
          <w:rFonts w:ascii="Times New Roman" w:hAnsi="Times New Roman" w:cs="Times New Roman"/>
          <w:color w:val="auto"/>
          <w:sz w:val="22"/>
          <w:szCs w:val="22"/>
        </w:rPr>
        <w:t>siążki przebiegu służby pracowników ochrony.</w:t>
      </w:r>
    </w:p>
    <w:p w:rsidR="00EF7811" w:rsidRPr="00265828" w:rsidRDefault="00EF7811" w:rsidP="00EF7811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5828">
        <w:rPr>
          <w:rFonts w:ascii="Times New Roman" w:hAnsi="Times New Roman" w:cs="Times New Roman"/>
          <w:color w:val="auto"/>
          <w:sz w:val="22"/>
          <w:szCs w:val="22"/>
        </w:rPr>
        <w:t>t/ interwencyjne odśnieżanie i posypywanie solą ścieżki o szerokości ok. 1 m</w:t>
      </w:r>
      <w:r w:rsidR="00F07786">
        <w:rPr>
          <w:rFonts w:ascii="Times New Roman" w:hAnsi="Times New Roman" w:cs="Times New Roman"/>
          <w:color w:val="auto"/>
          <w:sz w:val="22"/>
          <w:szCs w:val="22"/>
        </w:rPr>
        <w:t xml:space="preserve"> prowadzącej z </w:t>
      </w:r>
      <w:r w:rsidRPr="00265828">
        <w:rPr>
          <w:rFonts w:ascii="Times New Roman" w:hAnsi="Times New Roman" w:cs="Times New Roman"/>
          <w:color w:val="auto"/>
          <w:sz w:val="22"/>
          <w:szCs w:val="22"/>
        </w:rPr>
        <w:t xml:space="preserve">parkingu zewnętrznego do wejścia na recepcję Hotelu </w:t>
      </w:r>
      <w:r w:rsidR="00F07786">
        <w:rPr>
          <w:rFonts w:ascii="Times New Roman" w:hAnsi="Times New Roman" w:cs="Times New Roman"/>
          <w:color w:val="auto"/>
          <w:sz w:val="22"/>
          <w:szCs w:val="22"/>
        </w:rPr>
        <w:t>Meeting, jak również otoku przy </w:t>
      </w:r>
      <w:r w:rsidRPr="00265828">
        <w:rPr>
          <w:rFonts w:ascii="Times New Roman" w:hAnsi="Times New Roman" w:cs="Times New Roman"/>
          <w:color w:val="auto"/>
          <w:sz w:val="22"/>
          <w:szCs w:val="22"/>
        </w:rPr>
        <w:t>wejściu głównym na halę.</w:t>
      </w:r>
    </w:p>
    <w:p w:rsidR="00EF7811" w:rsidRPr="00265828" w:rsidRDefault="00EF7811" w:rsidP="00EF7811">
      <w:pPr>
        <w:pStyle w:val="Default"/>
        <w:ind w:left="42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5828">
        <w:rPr>
          <w:rFonts w:ascii="Times New Roman" w:hAnsi="Times New Roman" w:cs="Times New Roman"/>
          <w:color w:val="auto"/>
          <w:sz w:val="22"/>
          <w:szCs w:val="22"/>
        </w:rPr>
        <w:t>u/ interwencyjne odśnieżanie i posypywanie solą ścieżki o s</w:t>
      </w:r>
      <w:r w:rsidR="00F07786">
        <w:rPr>
          <w:rFonts w:ascii="Times New Roman" w:hAnsi="Times New Roman" w:cs="Times New Roman"/>
          <w:color w:val="auto"/>
          <w:sz w:val="22"/>
          <w:szCs w:val="22"/>
        </w:rPr>
        <w:t>zerokości ok. 1 m prowadzącej z </w:t>
      </w:r>
      <w:r w:rsidRPr="00265828">
        <w:rPr>
          <w:rFonts w:ascii="Times New Roman" w:hAnsi="Times New Roman" w:cs="Times New Roman"/>
          <w:color w:val="auto"/>
          <w:sz w:val="22"/>
          <w:szCs w:val="22"/>
        </w:rPr>
        <w:t>ulicy Łokietka do wejścia na recepcję MCSM wraz ze schodami.</w:t>
      </w:r>
    </w:p>
    <w:p w:rsidR="00585E8B" w:rsidRPr="00E12EC2" w:rsidRDefault="00585E8B" w:rsidP="00BA5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5E8B" w:rsidRPr="00E12EC2" w:rsidRDefault="00585E8B" w:rsidP="00BA57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585E8B" w:rsidRPr="00E12EC2" w:rsidSect="004746D2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DF" w:rsidRDefault="004C6BDF" w:rsidP="001F76FE">
      <w:pPr>
        <w:spacing w:after="0" w:line="240" w:lineRule="auto"/>
      </w:pPr>
      <w:r>
        <w:separator/>
      </w:r>
    </w:p>
  </w:endnote>
  <w:endnote w:type="continuationSeparator" w:id="0">
    <w:p w:rsidR="004C6BDF" w:rsidRDefault="004C6BDF" w:rsidP="001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DF" w:rsidRDefault="004C6BDF" w:rsidP="001F76FE">
      <w:pPr>
        <w:spacing w:after="0" w:line="240" w:lineRule="auto"/>
      </w:pPr>
      <w:r>
        <w:separator/>
      </w:r>
    </w:p>
  </w:footnote>
  <w:footnote w:type="continuationSeparator" w:id="0">
    <w:p w:rsidR="004C6BDF" w:rsidRDefault="004C6BDF" w:rsidP="001F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975429"/>
    <w:multiLevelType w:val="hybridMultilevel"/>
    <w:tmpl w:val="60E47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2509DC"/>
    <w:multiLevelType w:val="hybridMultilevel"/>
    <w:tmpl w:val="085B9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FA7411"/>
    <w:multiLevelType w:val="hybridMultilevel"/>
    <w:tmpl w:val="1E129A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3C458D"/>
    <w:multiLevelType w:val="hybridMultilevel"/>
    <w:tmpl w:val="5100F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9643E8"/>
    <w:multiLevelType w:val="hybridMultilevel"/>
    <w:tmpl w:val="D3484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50559"/>
    <w:multiLevelType w:val="hybridMultilevel"/>
    <w:tmpl w:val="D8B16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AFED23"/>
    <w:multiLevelType w:val="hybridMultilevel"/>
    <w:tmpl w:val="F09F9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2FD9F9"/>
    <w:multiLevelType w:val="hybridMultilevel"/>
    <w:tmpl w:val="F78E3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8A55F1"/>
    <w:multiLevelType w:val="hybridMultilevel"/>
    <w:tmpl w:val="FEB3D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ABAEBC"/>
    <w:multiLevelType w:val="hybridMultilevel"/>
    <w:tmpl w:val="2F2DB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5FA852"/>
    <w:multiLevelType w:val="hybridMultilevel"/>
    <w:tmpl w:val="2430CC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76878C"/>
    <w:multiLevelType w:val="hybridMultilevel"/>
    <w:tmpl w:val="E3515D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2AB1E8"/>
    <w:multiLevelType w:val="hybridMultilevel"/>
    <w:tmpl w:val="ACA6C0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590293"/>
    <w:multiLevelType w:val="hybridMultilevel"/>
    <w:tmpl w:val="2D7EB97C"/>
    <w:lvl w:ilvl="0" w:tplc="C6B22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4E4E"/>
    <w:multiLevelType w:val="hybridMultilevel"/>
    <w:tmpl w:val="63A7D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AB977C"/>
    <w:multiLevelType w:val="hybridMultilevel"/>
    <w:tmpl w:val="D8869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4AE101F"/>
    <w:multiLevelType w:val="hybridMultilevel"/>
    <w:tmpl w:val="53773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C8D64E"/>
    <w:multiLevelType w:val="hybridMultilevel"/>
    <w:tmpl w:val="C4982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1872C2"/>
    <w:multiLevelType w:val="hybridMultilevel"/>
    <w:tmpl w:val="3DEFE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F"/>
    <w:rsid w:val="00021CAB"/>
    <w:rsid w:val="00034586"/>
    <w:rsid w:val="00111F03"/>
    <w:rsid w:val="001F18C7"/>
    <w:rsid w:val="001F76FE"/>
    <w:rsid w:val="00265828"/>
    <w:rsid w:val="002833AD"/>
    <w:rsid w:val="002C1F34"/>
    <w:rsid w:val="003311F9"/>
    <w:rsid w:val="003447E2"/>
    <w:rsid w:val="003903E2"/>
    <w:rsid w:val="00393305"/>
    <w:rsid w:val="003A6E5C"/>
    <w:rsid w:val="003A7964"/>
    <w:rsid w:val="003C44BB"/>
    <w:rsid w:val="003F631A"/>
    <w:rsid w:val="00424514"/>
    <w:rsid w:val="0044127B"/>
    <w:rsid w:val="004746D2"/>
    <w:rsid w:val="0049611F"/>
    <w:rsid w:val="00497B83"/>
    <w:rsid w:val="004C6BDF"/>
    <w:rsid w:val="00531FC1"/>
    <w:rsid w:val="00543546"/>
    <w:rsid w:val="00553BAF"/>
    <w:rsid w:val="00585E8B"/>
    <w:rsid w:val="005E7D3A"/>
    <w:rsid w:val="006B5788"/>
    <w:rsid w:val="006F2521"/>
    <w:rsid w:val="006F3566"/>
    <w:rsid w:val="00700681"/>
    <w:rsid w:val="007042A1"/>
    <w:rsid w:val="00773952"/>
    <w:rsid w:val="00840EE5"/>
    <w:rsid w:val="0087497C"/>
    <w:rsid w:val="008A20F2"/>
    <w:rsid w:val="008D5C4D"/>
    <w:rsid w:val="00901DAB"/>
    <w:rsid w:val="009162E5"/>
    <w:rsid w:val="00984A7A"/>
    <w:rsid w:val="009D36CC"/>
    <w:rsid w:val="009F4C4E"/>
    <w:rsid w:val="00A80509"/>
    <w:rsid w:val="00A86A54"/>
    <w:rsid w:val="00AA1136"/>
    <w:rsid w:val="00AF377A"/>
    <w:rsid w:val="00B44470"/>
    <w:rsid w:val="00B52282"/>
    <w:rsid w:val="00B66840"/>
    <w:rsid w:val="00B66DAC"/>
    <w:rsid w:val="00B952EF"/>
    <w:rsid w:val="00BA5773"/>
    <w:rsid w:val="00BB5F9C"/>
    <w:rsid w:val="00C325C7"/>
    <w:rsid w:val="00C332E1"/>
    <w:rsid w:val="00C554B7"/>
    <w:rsid w:val="00CA51A5"/>
    <w:rsid w:val="00CB1F30"/>
    <w:rsid w:val="00CB7ACA"/>
    <w:rsid w:val="00CC0A81"/>
    <w:rsid w:val="00D22774"/>
    <w:rsid w:val="00D27B43"/>
    <w:rsid w:val="00D81787"/>
    <w:rsid w:val="00DF74F9"/>
    <w:rsid w:val="00E12EC2"/>
    <w:rsid w:val="00E31014"/>
    <w:rsid w:val="00E671D1"/>
    <w:rsid w:val="00EA3547"/>
    <w:rsid w:val="00EE597C"/>
    <w:rsid w:val="00EF7811"/>
    <w:rsid w:val="00F07786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6FE"/>
  </w:style>
  <w:style w:type="paragraph" w:styleId="Stopka">
    <w:name w:val="footer"/>
    <w:basedOn w:val="Normalny"/>
    <w:link w:val="StopkaZnak"/>
    <w:uiPriority w:val="99"/>
    <w:unhideWhenUsed/>
    <w:rsid w:val="001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2019-12-04T22:47:00Z</dcterms:created>
  <dcterms:modified xsi:type="dcterms:W3CDTF">2019-12-10T16:03:00Z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